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rsidTr="00E01C1F">
        <w:trPr>
          <w:trHeight w:val="1610"/>
        </w:trPr>
        <w:tc>
          <w:tcPr>
            <w:tcW w:w="3795" w:type="dxa"/>
            <w:vAlign w:val="center"/>
          </w:tcPr>
          <w:p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rsidR="00B42128" w:rsidRDefault="00B42128" w:rsidP="00D95D94">
            <w:pPr>
              <w:pStyle w:val="NormalWeb"/>
              <w:spacing w:before="0" w:beforeAutospacing="0" w:after="0" w:afterAutospacing="0"/>
              <w:jc w:val="center"/>
              <w:rPr>
                <w:rFonts w:ascii="Arial" w:hAnsi="Arial" w:cs="Arial"/>
                <w:sz w:val="21"/>
                <w:szCs w:val="21"/>
              </w:rPr>
            </w:pPr>
          </w:p>
          <w:p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rsidR="00B42128" w:rsidRPr="00684F91" w:rsidRDefault="00B42128" w:rsidP="00CB30AF">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CB30AF">
              <w:rPr>
                <w:rStyle w:val="Emphasis"/>
                <w:iCs/>
                <w:sz w:val="28"/>
                <w:szCs w:val="28"/>
              </w:rPr>
              <w:t>06</w:t>
            </w:r>
            <w:r w:rsidRPr="00684F91">
              <w:rPr>
                <w:rStyle w:val="Emphasis"/>
                <w:iCs/>
                <w:sz w:val="28"/>
                <w:szCs w:val="28"/>
              </w:rPr>
              <w:t xml:space="preserve">  tháng </w:t>
            </w:r>
            <w:r>
              <w:rPr>
                <w:rStyle w:val="Emphasis"/>
                <w:iCs/>
                <w:sz w:val="28"/>
                <w:szCs w:val="28"/>
              </w:rPr>
              <w:t>9</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CB30AF">
        <w:rPr>
          <w:b/>
          <w:sz w:val="32"/>
          <w:szCs w:val="32"/>
        </w:rPr>
        <w:t>6</w:t>
      </w:r>
    </w:p>
    <w:p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rsidR="00B42128" w:rsidRDefault="00B42128" w:rsidP="00D95D94">
      <w:pPr>
        <w:spacing w:before="0" w:after="240" w:line="240" w:lineRule="auto"/>
        <w:jc w:val="center"/>
        <w:rPr>
          <w:b/>
          <w:sz w:val="32"/>
          <w:szCs w:val="32"/>
        </w:rPr>
      </w:pPr>
      <w:r w:rsidRPr="00D95D94">
        <w:rPr>
          <w:b/>
          <w:sz w:val="32"/>
          <w:szCs w:val="32"/>
        </w:rPr>
        <w:t>Trường Tiểu học Hải Hoà</w:t>
      </w:r>
    </w:p>
    <w:p w:rsidR="00333826" w:rsidRPr="007B1D8D" w:rsidRDefault="00333826" w:rsidP="00601DA6">
      <w:pPr>
        <w:spacing w:before="0" w:after="6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rsidR="00333826" w:rsidRDefault="00333826" w:rsidP="00601DA6">
      <w:pPr>
        <w:spacing w:before="0" w:after="6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rsidR="00C77439" w:rsidRPr="00B51276" w:rsidRDefault="00C77439" w:rsidP="00601DA6">
      <w:pPr>
        <w:spacing w:before="0" w:after="6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rsidR="00333826" w:rsidRPr="00B51276" w:rsidRDefault="00333826" w:rsidP="00601DA6">
      <w:pPr>
        <w:spacing w:before="0" w:after="60" w:line="276" w:lineRule="auto"/>
        <w:ind w:firstLine="720"/>
        <w:rPr>
          <w:sz w:val="28"/>
          <w:szCs w:val="28"/>
        </w:rPr>
      </w:pPr>
      <w:r w:rsidRPr="00B51276">
        <w:rPr>
          <w:sz w:val="28"/>
          <w:szCs w:val="28"/>
        </w:rPr>
        <w:t>Căn cứ vào tình hình thực tiễn của nhà trường;</w:t>
      </w:r>
    </w:p>
    <w:p w:rsidR="00333826" w:rsidRPr="00B51276" w:rsidRDefault="00333826" w:rsidP="00601DA6">
      <w:pPr>
        <w:spacing w:before="0" w:after="6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CB30AF">
        <w:rPr>
          <w:sz w:val="28"/>
          <w:szCs w:val="28"/>
        </w:rPr>
        <w:t>6</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rsidR="00B42128" w:rsidRPr="00B51276" w:rsidRDefault="00B42128" w:rsidP="00601DA6">
      <w:pPr>
        <w:pStyle w:val="ListParagraph"/>
        <w:numPr>
          <w:ilvl w:val="0"/>
          <w:numId w:val="1"/>
        </w:numPr>
        <w:spacing w:before="0" w:after="60" w:line="276" w:lineRule="auto"/>
        <w:ind w:left="0"/>
        <w:rPr>
          <w:sz w:val="28"/>
          <w:szCs w:val="28"/>
        </w:rPr>
      </w:pPr>
      <w:r w:rsidRPr="00B51276">
        <w:rPr>
          <w:sz w:val="28"/>
          <w:szCs w:val="28"/>
        </w:rPr>
        <w:t>Duy trì sĩ số, đảm bảo chuyên cần, nề nếp ra/vào lớp.</w:t>
      </w:r>
    </w:p>
    <w:p w:rsidR="00B42128" w:rsidRDefault="00B42128" w:rsidP="002B0E5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p>
    <w:p w:rsidR="00B05F4B" w:rsidRPr="00B05F4B" w:rsidRDefault="00B05F4B" w:rsidP="00B05F4B">
      <w:pPr>
        <w:pStyle w:val="ListParagraph"/>
        <w:spacing w:before="0" w:line="276" w:lineRule="auto"/>
        <w:ind w:left="0"/>
        <w:rPr>
          <w:sz w:val="10"/>
          <w:szCs w:val="10"/>
        </w:rPr>
      </w:pPr>
    </w:p>
    <w:p w:rsidR="00B42128" w:rsidRDefault="00B42128" w:rsidP="0091345F">
      <w:pPr>
        <w:pStyle w:val="ListParagraph"/>
        <w:numPr>
          <w:ilvl w:val="0"/>
          <w:numId w:val="1"/>
        </w:numPr>
        <w:spacing w:line="276" w:lineRule="auto"/>
        <w:ind w:left="0"/>
        <w:rPr>
          <w:sz w:val="28"/>
          <w:szCs w:val="28"/>
        </w:rPr>
      </w:pPr>
      <w:r w:rsidRPr="00B51276">
        <w:rPr>
          <w:sz w:val="28"/>
          <w:szCs w:val="28"/>
        </w:rPr>
        <w:t>Hoạt động Chuyên môn:</w:t>
      </w:r>
    </w:p>
    <w:p w:rsidR="00B42128" w:rsidRDefault="00B42128" w:rsidP="0091345F">
      <w:pPr>
        <w:pStyle w:val="ListParagraph"/>
        <w:numPr>
          <w:ilvl w:val="0"/>
          <w:numId w:val="2"/>
        </w:numPr>
        <w:spacing w:line="276" w:lineRule="auto"/>
        <w:ind w:left="0"/>
        <w:rPr>
          <w:sz w:val="28"/>
          <w:szCs w:val="28"/>
        </w:rPr>
      </w:pPr>
      <w:r w:rsidRPr="000E05AE">
        <w:rPr>
          <w:sz w:val="28"/>
          <w:szCs w:val="28"/>
        </w:rPr>
        <w:t>Tổ chức D-H 2b/ngày</w:t>
      </w:r>
      <w:r w:rsidR="00CB30AF">
        <w:rPr>
          <w:sz w:val="28"/>
          <w:szCs w:val="28"/>
        </w:rPr>
        <w:t>; Thực hiện KHGD tuần 6.</w:t>
      </w:r>
    </w:p>
    <w:p w:rsidR="008E1A35" w:rsidRPr="002D03CB" w:rsidRDefault="008E1A35" w:rsidP="002D03CB">
      <w:pPr>
        <w:pStyle w:val="ListParagraph"/>
        <w:numPr>
          <w:ilvl w:val="0"/>
          <w:numId w:val="2"/>
        </w:numPr>
        <w:spacing w:line="276" w:lineRule="auto"/>
        <w:ind w:left="0"/>
        <w:rPr>
          <w:sz w:val="28"/>
          <w:szCs w:val="28"/>
        </w:rPr>
      </w:pPr>
      <w:r>
        <w:rPr>
          <w:sz w:val="28"/>
          <w:szCs w:val="28"/>
        </w:rPr>
        <w:t>GVCN hướng dẫn HS tham dự cuộc thi Trạng nguyên Tiếng Việt theo quy định</w:t>
      </w:r>
      <w:r w:rsidR="002D03CB">
        <w:rPr>
          <w:sz w:val="28"/>
          <w:szCs w:val="28"/>
        </w:rPr>
        <w:t xml:space="preserve">; </w:t>
      </w:r>
      <w:r w:rsidR="002D03CB">
        <w:rPr>
          <w:sz w:val="28"/>
          <w:szCs w:val="28"/>
        </w:rPr>
        <w:t>GV Tiếng Anh luyện tập, chọn HS dự thi Hùng biện Tiếng Anh và lập DS nộp về PGD đảm bảo thời gian, số lượ</w:t>
      </w:r>
      <w:r w:rsidR="002D03CB">
        <w:rPr>
          <w:sz w:val="28"/>
          <w:szCs w:val="28"/>
        </w:rPr>
        <w:t>ng</w:t>
      </w:r>
      <w:r w:rsidR="002D03CB" w:rsidRPr="002D03CB">
        <w:rPr>
          <w:sz w:val="28"/>
          <w:szCs w:val="28"/>
        </w:rPr>
        <w:t xml:space="preserve"> (đ/c PHT phụ trách)</w:t>
      </w:r>
      <w:r w:rsidR="002D03CB">
        <w:rPr>
          <w:sz w:val="28"/>
          <w:szCs w:val="28"/>
        </w:rPr>
        <w:t>.</w:t>
      </w:r>
    </w:p>
    <w:p w:rsidR="000E7C7D" w:rsidRPr="000E7C7D" w:rsidRDefault="000E7C7D" w:rsidP="000E7C7D">
      <w:pPr>
        <w:pStyle w:val="ListParagraph"/>
        <w:spacing w:line="276" w:lineRule="auto"/>
        <w:ind w:left="0"/>
        <w:rPr>
          <w:sz w:val="10"/>
          <w:szCs w:val="10"/>
        </w:rPr>
      </w:pPr>
    </w:p>
    <w:p w:rsidR="004C1939" w:rsidRDefault="004C1939" w:rsidP="0091345F">
      <w:pPr>
        <w:pStyle w:val="ListParagraph"/>
        <w:numPr>
          <w:ilvl w:val="0"/>
          <w:numId w:val="1"/>
        </w:numPr>
        <w:spacing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rsidR="000E7C7D" w:rsidRPr="000E7C7D" w:rsidRDefault="000E7C7D" w:rsidP="000E7C7D">
      <w:pPr>
        <w:pStyle w:val="ListParagraph"/>
        <w:spacing w:line="276" w:lineRule="auto"/>
        <w:ind w:left="0"/>
        <w:rPr>
          <w:sz w:val="10"/>
          <w:szCs w:val="10"/>
        </w:rPr>
      </w:pPr>
    </w:p>
    <w:p w:rsidR="00B42128" w:rsidRDefault="00B42128" w:rsidP="000E7C7D">
      <w:pPr>
        <w:pStyle w:val="ListParagraph"/>
        <w:numPr>
          <w:ilvl w:val="0"/>
          <w:numId w:val="1"/>
        </w:numPr>
        <w:spacing w:before="240" w:after="240" w:line="276" w:lineRule="auto"/>
        <w:ind w:left="0" w:hanging="357"/>
        <w:rPr>
          <w:sz w:val="28"/>
          <w:szCs w:val="28"/>
        </w:rPr>
      </w:pPr>
      <w:r>
        <w:rPr>
          <w:sz w:val="28"/>
          <w:szCs w:val="28"/>
        </w:rPr>
        <w:t>Công tác Phổ cập:</w:t>
      </w:r>
    </w:p>
    <w:p w:rsidR="00FC628E" w:rsidRDefault="00BC7779" w:rsidP="0091345F">
      <w:pPr>
        <w:pStyle w:val="ListParagraph"/>
        <w:spacing w:line="276" w:lineRule="auto"/>
        <w:ind w:left="0"/>
        <w:rPr>
          <w:sz w:val="28"/>
          <w:szCs w:val="28"/>
        </w:rPr>
      </w:pPr>
      <w:r>
        <w:rPr>
          <w:sz w:val="28"/>
          <w:szCs w:val="28"/>
        </w:rPr>
        <w:t xml:space="preserve">- </w:t>
      </w:r>
      <w:r w:rsidR="00333826">
        <w:rPr>
          <w:sz w:val="28"/>
          <w:szCs w:val="28"/>
        </w:rPr>
        <w:t xml:space="preserve">Tiếp tục </w:t>
      </w:r>
      <w:r w:rsidR="00B42128" w:rsidRPr="00F73C4A">
        <w:rPr>
          <w:sz w:val="28"/>
          <w:szCs w:val="28"/>
        </w:rPr>
        <w:t xml:space="preserve">xử lí, </w:t>
      </w:r>
      <w:r w:rsidR="004C1939">
        <w:rPr>
          <w:sz w:val="28"/>
          <w:szCs w:val="28"/>
        </w:rPr>
        <w:t xml:space="preserve">gửi các báo cáo </w:t>
      </w:r>
      <w:r w:rsidR="00B42128" w:rsidRPr="00F73C4A">
        <w:rPr>
          <w:sz w:val="28"/>
          <w:szCs w:val="28"/>
        </w:rPr>
        <w:t>thống kê đầ</w:t>
      </w:r>
      <w:r w:rsidR="00B42128">
        <w:rPr>
          <w:sz w:val="28"/>
          <w:szCs w:val="28"/>
        </w:rPr>
        <w:t>u năm trên CSDL ngành.</w:t>
      </w:r>
      <w:r w:rsidR="00FC628E">
        <w:rPr>
          <w:sz w:val="28"/>
          <w:szCs w:val="28"/>
        </w:rPr>
        <w:t xml:space="preserve"> </w:t>
      </w:r>
    </w:p>
    <w:p w:rsidR="000E7C7D" w:rsidRPr="000E7C7D" w:rsidRDefault="000E7C7D" w:rsidP="0091345F">
      <w:pPr>
        <w:pStyle w:val="ListParagraph"/>
        <w:spacing w:line="276" w:lineRule="auto"/>
        <w:ind w:left="0"/>
        <w:rPr>
          <w:sz w:val="10"/>
          <w:szCs w:val="10"/>
        </w:rPr>
      </w:pPr>
    </w:p>
    <w:p w:rsidR="003052BA" w:rsidRDefault="00FC628E" w:rsidP="003052BA">
      <w:pPr>
        <w:pStyle w:val="ListParagraph"/>
        <w:numPr>
          <w:ilvl w:val="0"/>
          <w:numId w:val="1"/>
        </w:numPr>
        <w:spacing w:before="0" w:after="0" w:line="276" w:lineRule="auto"/>
        <w:ind w:left="0" w:hanging="357"/>
        <w:rPr>
          <w:sz w:val="28"/>
          <w:szCs w:val="28"/>
        </w:rPr>
      </w:pPr>
      <w:r>
        <w:rPr>
          <w:sz w:val="28"/>
          <w:szCs w:val="28"/>
        </w:rPr>
        <w:t xml:space="preserve">Công tác thu - nộp: </w:t>
      </w:r>
    </w:p>
    <w:p w:rsidR="003052BA" w:rsidRPr="003052BA" w:rsidRDefault="003052BA" w:rsidP="003052BA">
      <w:pPr>
        <w:pStyle w:val="ListParagraph"/>
        <w:spacing w:before="0" w:after="0" w:line="276" w:lineRule="auto"/>
        <w:ind w:left="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rsidR="003052BA" w:rsidRPr="003052BA" w:rsidRDefault="003052BA" w:rsidP="003052BA">
      <w:pPr>
        <w:spacing w:before="0" w:after="0" w:line="276" w:lineRule="auto"/>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rsidR="00DB5042" w:rsidRPr="003052BA" w:rsidRDefault="00DB5042" w:rsidP="003052BA">
      <w:pPr>
        <w:spacing w:before="0" w:line="276" w:lineRule="auto"/>
        <w:rPr>
          <w:color w:val="000000"/>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GD&amp;ĐT</w:t>
      </w:r>
      <w:r w:rsidR="003052BA" w:rsidRPr="003052BA">
        <w:rPr>
          <w:rStyle w:val="fontstyle01"/>
          <w:rFonts w:ascii="Times New Roman" w:hAnsi="Times New Roman"/>
          <w:sz w:val="28"/>
          <w:szCs w:val="28"/>
        </w:rPr>
        <w:t>.</w:t>
      </w:r>
    </w:p>
    <w:p w:rsidR="00B42128" w:rsidRPr="00B51276" w:rsidRDefault="00B42128" w:rsidP="00E877AB">
      <w:pPr>
        <w:pStyle w:val="ListParagraph"/>
        <w:numPr>
          <w:ilvl w:val="0"/>
          <w:numId w:val="1"/>
        </w:numPr>
        <w:spacing w:before="0" w:after="0" w:line="276" w:lineRule="auto"/>
        <w:ind w:left="0" w:hanging="357"/>
        <w:rPr>
          <w:sz w:val="28"/>
          <w:szCs w:val="28"/>
        </w:rPr>
      </w:pPr>
      <w:r w:rsidRPr="00B51276">
        <w:rPr>
          <w:sz w:val="28"/>
          <w:szCs w:val="28"/>
        </w:rPr>
        <w:lastRenderedPageBreak/>
        <w:t>Hoạt động Đội - Sao nhi đồng:</w:t>
      </w:r>
    </w:p>
    <w:p w:rsidR="00B42128" w:rsidRDefault="00B42128" w:rsidP="000E7C7D">
      <w:pPr>
        <w:spacing w:before="0" w:after="0" w:line="276" w:lineRule="auto"/>
        <w:ind w:firstLine="357"/>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rsidR="00B42128" w:rsidRDefault="0043353F" w:rsidP="000E7C7D">
      <w:pPr>
        <w:spacing w:before="0" w:after="0" w:line="276" w:lineRule="auto"/>
        <w:ind w:firstLine="357"/>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rsidR="00CB30AF" w:rsidRPr="0043353F" w:rsidRDefault="00CB30AF" w:rsidP="002B0E52">
      <w:pPr>
        <w:spacing w:before="0" w:line="276" w:lineRule="auto"/>
        <w:ind w:firstLine="360"/>
        <w:rPr>
          <w:sz w:val="28"/>
          <w:szCs w:val="28"/>
        </w:rPr>
      </w:pPr>
      <w:r>
        <w:rPr>
          <w:sz w:val="28"/>
          <w:szCs w:val="28"/>
        </w:rPr>
        <w:t xml:space="preserve">- Chuẩn bị tổ chức Lễ đón thư Bác (15/10). </w:t>
      </w:r>
    </w:p>
    <w:p w:rsidR="0043353F" w:rsidRDefault="0043353F" w:rsidP="00E877AB">
      <w:pPr>
        <w:pStyle w:val="ListParagraph"/>
        <w:numPr>
          <w:ilvl w:val="0"/>
          <w:numId w:val="1"/>
        </w:numPr>
        <w:spacing w:before="0" w:after="0" w:line="276" w:lineRule="auto"/>
        <w:ind w:left="0" w:hanging="357"/>
        <w:rPr>
          <w:sz w:val="28"/>
          <w:szCs w:val="28"/>
        </w:rPr>
      </w:pPr>
      <w:r>
        <w:rPr>
          <w:sz w:val="28"/>
          <w:szCs w:val="28"/>
        </w:rPr>
        <w:t>Công tác y tế trường học - Vệ sinh môi trường:</w:t>
      </w:r>
    </w:p>
    <w:p w:rsidR="00E877AB" w:rsidRDefault="0043353F" w:rsidP="00E877AB">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p>
    <w:p w:rsidR="00AA35AF" w:rsidRPr="0043353F" w:rsidRDefault="00AA35AF" w:rsidP="00E877AB">
      <w:pPr>
        <w:spacing w:before="0" w:line="276" w:lineRule="auto"/>
        <w:ind w:firstLine="360"/>
        <w:rPr>
          <w:sz w:val="28"/>
          <w:szCs w:val="28"/>
        </w:rPr>
      </w:pPr>
      <w:r w:rsidRPr="0043353F">
        <w:rPr>
          <w:sz w:val="28"/>
          <w:szCs w:val="28"/>
        </w:rPr>
        <w:t xml:space="preserve">GVCN kết hợp với nhân viên Y tế </w:t>
      </w:r>
      <w:r w:rsidR="00CB30AF">
        <w:rPr>
          <w:sz w:val="28"/>
          <w:szCs w:val="28"/>
        </w:rPr>
        <w:t xml:space="preserve">tiếp tục </w:t>
      </w:r>
      <w:r w:rsidRPr="0043353F">
        <w:rPr>
          <w:sz w:val="28"/>
          <w:szCs w:val="28"/>
        </w:rPr>
        <w:t>tuyên truyền HS ý thức phòng tránh dịch đau mắt đỏ, dịch sốt vi rút đã xuất hiện trên địa bàn.</w:t>
      </w:r>
    </w:p>
    <w:p w:rsidR="006F60F5" w:rsidRDefault="0043353F" w:rsidP="002B0E52">
      <w:pPr>
        <w:spacing w:before="0" w:line="276" w:lineRule="auto"/>
        <w:ind w:firstLine="360"/>
        <w:rPr>
          <w:sz w:val="28"/>
          <w:szCs w:val="28"/>
        </w:rPr>
      </w:pPr>
      <w:r>
        <w:rPr>
          <w:sz w:val="28"/>
          <w:szCs w:val="28"/>
        </w:rPr>
        <w:t xml:space="preserve">- </w:t>
      </w:r>
      <w:r w:rsidR="00B42128" w:rsidRPr="0043353F">
        <w:rPr>
          <w:sz w:val="28"/>
          <w:szCs w:val="28"/>
        </w:rPr>
        <w:t>Tăng cường VSMT; Không vứt rác bừa bãi.</w:t>
      </w:r>
    </w:p>
    <w:p w:rsidR="00FC628E" w:rsidRDefault="002E71BC" w:rsidP="00FC628E">
      <w:pPr>
        <w:spacing w:before="0" w:line="276" w:lineRule="auto"/>
        <w:ind w:firstLine="360"/>
        <w:rPr>
          <w:sz w:val="28"/>
          <w:szCs w:val="28"/>
        </w:rPr>
      </w:pPr>
      <w:r w:rsidRPr="00B51276">
        <w:rPr>
          <w:sz w:val="28"/>
          <w:szCs w:val="28"/>
        </w:rPr>
        <w:t xml:space="preserve">- Đ/c </w:t>
      </w:r>
      <w:r w:rsidR="003052BA">
        <w:rPr>
          <w:sz w:val="28"/>
          <w:szCs w:val="28"/>
        </w:rPr>
        <w:t>NV Y</w:t>
      </w:r>
      <w:r w:rsidRPr="00B51276">
        <w:rPr>
          <w:sz w:val="28"/>
          <w:szCs w:val="28"/>
        </w:rPr>
        <w:t xml:space="preserve"> tế phối hợp với GVCN lớp 1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14</w:t>
      </w:r>
      <w:r>
        <w:rPr>
          <w:sz w:val="28"/>
          <w:szCs w:val="28"/>
        </w:rPr>
        <w:t xml:space="preserve">, 13, 12 </w:t>
      </w:r>
      <w:r w:rsidRPr="00B51276">
        <w:rPr>
          <w:sz w:val="28"/>
          <w:szCs w:val="28"/>
        </w:rPr>
        <w:t>tháng và phát động thu</w:t>
      </w:r>
      <w:r>
        <w:rPr>
          <w:sz w:val="28"/>
          <w:szCs w:val="28"/>
        </w:rPr>
        <w:t xml:space="preserve"> - nộp</w:t>
      </w:r>
      <w:r w:rsidRPr="00B51276">
        <w:rPr>
          <w:sz w:val="28"/>
          <w:szCs w:val="28"/>
        </w:rPr>
        <w:t>, lập DS về BH.</w:t>
      </w:r>
    </w:p>
    <w:p w:rsidR="001E7F55" w:rsidRPr="009A5234" w:rsidRDefault="00FC628E" w:rsidP="00FC628E">
      <w:pPr>
        <w:spacing w:before="0" w:line="276" w:lineRule="auto"/>
        <w:ind w:left="-426"/>
        <w:rPr>
          <w:sz w:val="28"/>
          <w:szCs w:val="28"/>
        </w:rPr>
      </w:pPr>
      <w:r>
        <w:rPr>
          <w:sz w:val="28"/>
          <w:szCs w:val="28"/>
        </w:rPr>
        <w:t>8</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rsidR="0049508C" w:rsidRPr="00327BD8" w:rsidRDefault="00331E57" w:rsidP="002B0E52">
      <w:pPr>
        <w:spacing w:before="0" w:line="276" w:lineRule="auto"/>
        <w:ind w:firstLine="720"/>
        <w:rPr>
          <w:sz w:val="28"/>
          <w:szCs w:val="28"/>
        </w:rPr>
      </w:pPr>
      <w:r w:rsidRPr="00327BD8">
        <w:rPr>
          <w:sz w:val="28"/>
          <w:szCs w:val="28"/>
        </w:rPr>
        <w:t xml:space="preserve">- </w:t>
      </w:r>
      <w:r w:rsidR="00B42128" w:rsidRPr="00327BD8">
        <w:rPr>
          <w:sz w:val="28"/>
          <w:szCs w:val="28"/>
        </w:rPr>
        <w:t xml:space="preserve">CV </w:t>
      </w:r>
      <w:r w:rsidR="00664211" w:rsidRPr="00327BD8">
        <w:rPr>
          <w:sz w:val="28"/>
          <w:szCs w:val="28"/>
        </w:rPr>
        <w:t>Số 1710/SGDĐT, Nam Định, ngày tháng năm 2023, V/v phát động các sân chơi dành cho trẻ em, học sinh năm học 2023-2024</w:t>
      </w:r>
      <w:r w:rsidR="005C6630" w:rsidRPr="00327BD8">
        <w:rPr>
          <w:sz w:val="28"/>
          <w:szCs w:val="28"/>
        </w:rPr>
        <w:t>.</w:t>
      </w:r>
    </w:p>
    <w:p w:rsidR="005C6630" w:rsidRPr="00327BD8" w:rsidRDefault="00331E57" w:rsidP="002B0E52">
      <w:pPr>
        <w:spacing w:before="0" w:line="276" w:lineRule="auto"/>
        <w:ind w:firstLine="720"/>
        <w:rPr>
          <w:sz w:val="28"/>
          <w:szCs w:val="28"/>
        </w:rPr>
      </w:pPr>
      <w:r w:rsidRPr="00327BD8">
        <w:rPr>
          <w:sz w:val="28"/>
          <w:szCs w:val="28"/>
        </w:rPr>
        <w:t xml:space="preserve">- </w:t>
      </w:r>
      <w:r w:rsidR="0049508C" w:rsidRPr="00327BD8">
        <w:rPr>
          <w:sz w:val="28"/>
          <w:szCs w:val="28"/>
        </w:rPr>
        <w:t xml:space="preserve">CV </w:t>
      </w:r>
      <w:r w:rsidR="00664211" w:rsidRPr="00327BD8">
        <w:rPr>
          <w:sz w:val="28"/>
          <w:szCs w:val="28"/>
          <w:shd w:val="clear" w:color="auto" w:fill="FFFFFF"/>
        </w:rPr>
        <w:t xml:space="preserve">Số: 564/PGDĐT, </w:t>
      </w:r>
      <w:r w:rsidR="00664211" w:rsidRPr="00327BD8">
        <w:rPr>
          <w:sz w:val="28"/>
          <w:szCs w:val="28"/>
        </w:rPr>
        <w:t xml:space="preserve">Hải Hậu, ngày 02 tháng 10 năm 2023  </w:t>
      </w:r>
      <w:r w:rsidR="00664211" w:rsidRPr="00327BD8">
        <w:rPr>
          <w:sz w:val="28"/>
          <w:szCs w:val="28"/>
          <w:shd w:val="clear" w:color="auto" w:fill="FFFFFF"/>
        </w:rPr>
        <w:t>V/v phối hợp, tuyên truyền ngoại khóa về chủ đề truyền thống hiếu học của dân tộc Việt Nam tại các trường học trong tỉnh Nam Định năm học 2023-2024</w:t>
      </w:r>
      <w:r w:rsidR="009A5234" w:rsidRPr="00327BD8">
        <w:rPr>
          <w:sz w:val="28"/>
          <w:szCs w:val="28"/>
        </w:rPr>
        <w:t>.</w:t>
      </w:r>
    </w:p>
    <w:p w:rsidR="005C6630" w:rsidRPr="00327BD8" w:rsidRDefault="00331E57" w:rsidP="002B0E52">
      <w:pPr>
        <w:spacing w:before="0" w:line="276" w:lineRule="auto"/>
        <w:ind w:firstLine="720"/>
        <w:rPr>
          <w:sz w:val="28"/>
          <w:szCs w:val="28"/>
        </w:rPr>
      </w:pPr>
      <w:r w:rsidRPr="00327BD8">
        <w:rPr>
          <w:sz w:val="28"/>
          <w:szCs w:val="28"/>
        </w:rPr>
        <w:t xml:space="preserve">- </w:t>
      </w:r>
      <w:r w:rsidR="005C6630" w:rsidRPr="00327BD8">
        <w:rPr>
          <w:sz w:val="28"/>
          <w:szCs w:val="28"/>
        </w:rPr>
        <w:t xml:space="preserve">CV </w:t>
      </w:r>
      <w:r w:rsidR="00327BD8" w:rsidRPr="00327BD8">
        <w:rPr>
          <w:sz w:val="28"/>
          <w:szCs w:val="28"/>
          <w:shd w:val="clear" w:color="auto" w:fill="FFFFFF"/>
        </w:rPr>
        <w:t xml:space="preserve">Số: 566/PGDĐT-TC, </w:t>
      </w:r>
      <w:r w:rsidR="00327BD8" w:rsidRPr="00327BD8">
        <w:rPr>
          <w:sz w:val="28"/>
          <w:szCs w:val="28"/>
        </w:rPr>
        <w:t xml:space="preserve">Hải Hậu, ngày 03 tháng 10 năm 2023  </w:t>
      </w:r>
      <w:r w:rsidR="00327BD8" w:rsidRPr="00327BD8">
        <w:rPr>
          <w:sz w:val="28"/>
          <w:szCs w:val="28"/>
          <w:shd w:val="clear" w:color="auto" w:fill="FFFFFF"/>
        </w:rPr>
        <w:t>V/v tập huấn hướng dẫn một số nội dung về tài trợ, tự chủ tài chính và các khoản thu không dùng tiền mặt đối với các trường MN,TH,THCS</w:t>
      </w:r>
      <w:r w:rsidRPr="00327BD8">
        <w:rPr>
          <w:sz w:val="28"/>
          <w:szCs w:val="28"/>
        </w:rPr>
        <w:t>.</w:t>
      </w:r>
    </w:p>
    <w:p w:rsidR="009E4C31" w:rsidRPr="00327BD8" w:rsidRDefault="009E4C31" w:rsidP="002B0E52">
      <w:pPr>
        <w:spacing w:before="0" w:line="276" w:lineRule="auto"/>
        <w:ind w:firstLine="720"/>
        <w:rPr>
          <w:sz w:val="28"/>
          <w:szCs w:val="28"/>
        </w:rPr>
      </w:pPr>
      <w:r w:rsidRPr="00327BD8">
        <w:rPr>
          <w:sz w:val="28"/>
          <w:szCs w:val="28"/>
        </w:rPr>
        <w:t xml:space="preserve">- </w:t>
      </w:r>
      <w:r w:rsidR="00327BD8" w:rsidRPr="00327BD8">
        <w:rPr>
          <w:sz w:val="28"/>
          <w:szCs w:val="28"/>
        </w:rPr>
        <w:t xml:space="preserve">CV </w:t>
      </w:r>
      <w:r w:rsidR="00327BD8" w:rsidRPr="00327BD8">
        <w:rPr>
          <w:sz w:val="28"/>
          <w:szCs w:val="28"/>
          <w:shd w:val="clear" w:color="auto" w:fill="FFFFFF"/>
        </w:rPr>
        <w:t xml:space="preserve">Số: 567/PGDĐT, </w:t>
      </w:r>
      <w:r w:rsidR="00327BD8" w:rsidRPr="00327BD8">
        <w:rPr>
          <w:sz w:val="28"/>
          <w:szCs w:val="28"/>
        </w:rPr>
        <w:t xml:space="preserve">Hải Hậu, ngày 04 tháng 10 năm 2023  </w:t>
      </w:r>
      <w:r w:rsidR="00327BD8" w:rsidRPr="00327BD8">
        <w:rPr>
          <w:sz w:val="28"/>
          <w:szCs w:val="28"/>
          <w:shd w:val="clear" w:color="auto" w:fill="FFFFFF"/>
        </w:rPr>
        <w:t>V/v triển khai các biện pháp ứng phó với các đợt mưa lớn kéo dài</w:t>
      </w:r>
      <w:r w:rsidRPr="00327BD8">
        <w:rPr>
          <w:sz w:val="28"/>
          <w:szCs w:val="28"/>
        </w:rPr>
        <w:t>.</w:t>
      </w:r>
    </w:p>
    <w:p w:rsidR="00FC628E" w:rsidRDefault="009E4C31" w:rsidP="00FC628E">
      <w:pPr>
        <w:spacing w:before="0" w:line="276" w:lineRule="auto"/>
        <w:ind w:firstLine="720"/>
        <w:rPr>
          <w:sz w:val="28"/>
          <w:szCs w:val="28"/>
        </w:rPr>
      </w:pPr>
      <w:r w:rsidRPr="00327BD8">
        <w:rPr>
          <w:sz w:val="28"/>
          <w:szCs w:val="28"/>
        </w:rPr>
        <w:t xml:space="preserve">- </w:t>
      </w:r>
      <w:r w:rsidR="007703EB" w:rsidRPr="00327BD8">
        <w:rPr>
          <w:sz w:val="28"/>
          <w:szCs w:val="28"/>
        </w:rPr>
        <w:t>KH</w:t>
      </w:r>
      <w:r w:rsidRPr="00327BD8">
        <w:rPr>
          <w:sz w:val="28"/>
          <w:szCs w:val="28"/>
        </w:rPr>
        <w:t xml:space="preserve"> </w:t>
      </w:r>
      <w:r w:rsidR="00327BD8" w:rsidRPr="00327BD8">
        <w:rPr>
          <w:sz w:val="28"/>
          <w:szCs w:val="28"/>
          <w:shd w:val="clear" w:color="auto" w:fill="FFFFFF"/>
        </w:rPr>
        <w:t xml:space="preserve">Số: 568/PGDĐT </w:t>
      </w:r>
      <w:r w:rsidR="00327BD8" w:rsidRPr="00327BD8">
        <w:rPr>
          <w:sz w:val="28"/>
          <w:szCs w:val="28"/>
        </w:rPr>
        <w:t xml:space="preserve">Hải Hậu, ngày 05 tháng 10 năm 2023  v/v </w:t>
      </w:r>
      <w:r w:rsidR="00327BD8" w:rsidRPr="00327BD8">
        <w:rPr>
          <w:sz w:val="28"/>
          <w:szCs w:val="28"/>
          <w:shd w:val="clear" w:color="auto" w:fill="FFFFFF"/>
        </w:rPr>
        <w:t>Hội thi thể thao nhà giáo, cán bộ quản lý giáo dục, người lao động năm 2023</w:t>
      </w:r>
      <w:r w:rsidRPr="00327BD8">
        <w:rPr>
          <w:sz w:val="28"/>
          <w:szCs w:val="28"/>
        </w:rPr>
        <w:t>.</w:t>
      </w:r>
    </w:p>
    <w:p w:rsidR="00B42128" w:rsidRPr="00FC628E" w:rsidRDefault="00FC628E" w:rsidP="00FC628E">
      <w:pPr>
        <w:spacing w:before="0" w:line="276" w:lineRule="auto"/>
        <w:ind w:hanging="142"/>
        <w:rPr>
          <w:sz w:val="28"/>
          <w:szCs w:val="28"/>
        </w:rPr>
      </w:pPr>
      <w:r>
        <w:rPr>
          <w:sz w:val="28"/>
          <w:szCs w:val="28"/>
        </w:rPr>
        <w:t xml:space="preserve">9. </w:t>
      </w:r>
      <w:r w:rsidR="00B42128" w:rsidRPr="00FC628E">
        <w:rPr>
          <w:sz w:val="28"/>
          <w:szCs w:val="28"/>
        </w:rPr>
        <w:t>Các công tác khác:</w:t>
      </w:r>
    </w:p>
    <w:p w:rsidR="00B42128" w:rsidRPr="009A5234" w:rsidRDefault="00B42128" w:rsidP="002B0E52">
      <w:pPr>
        <w:spacing w:before="0" w:line="276" w:lineRule="auto"/>
        <w:ind w:firstLine="360"/>
        <w:rPr>
          <w:sz w:val="28"/>
          <w:szCs w:val="28"/>
        </w:rPr>
      </w:pPr>
      <w:r w:rsidRPr="009A5234">
        <w:rPr>
          <w:sz w:val="28"/>
          <w:szCs w:val="28"/>
        </w:rPr>
        <w:t xml:space="preserve">- CBGVNV dưới 35 tuổi tham gia cuộc thi: “Tuổi trẻ học tập và làm theo tư tưởng, đạo đức, phong cách Hồ Chí Minh” theo CV </w:t>
      </w:r>
      <w:r w:rsidR="007D7399" w:rsidRPr="009A5234">
        <w:rPr>
          <w:sz w:val="28"/>
          <w:szCs w:val="28"/>
        </w:rPr>
        <w:t>502</w:t>
      </w:r>
      <w:r w:rsidRPr="009A5234">
        <w:rPr>
          <w:sz w:val="28"/>
          <w:szCs w:val="28"/>
        </w:rPr>
        <w:t>/</w:t>
      </w:r>
      <w:r w:rsidR="007D7399" w:rsidRPr="009A5234">
        <w:rPr>
          <w:sz w:val="28"/>
          <w:szCs w:val="28"/>
        </w:rPr>
        <w:t>P</w:t>
      </w:r>
      <w:r w:rsidRPr="009A5234">
        <w:rPr>
          <w:sz w:val="28"/>
          <w:szCs w:val="28"/>
        </w:rPr>
        <w:t xml:space="preserve">GDĐT </w:t>
      </w:r>
      <w:r w:rsidR="007D7399" w:rsidRPr="009A5234">
        <w:rPr>
          <w:sz w:val="28"/>
          <w:szCs w:val="28"/>
        </w:rPr>
        <w:t>ngày</w:t>
      </w:r>
      <w:r w:rsidRPr="009A5234">
        <w:rPr>
          <w:sz w:val="28"/>
          <w:szCs w:val="28"/>
        </w:rPr>
        <w:t xml:space="preserve"> </w:t>
      </w:r>
      <w:r w:rsidR="007D7399" w:rsidRPr="009A5234">
        <w:rPr>
          <w:sz w:val="28"/>
          <w:szCs w:val="28"/>
        </w:rPr>
        <w:t>08</w:t>
      </w:r>
      <w:r w:rsidRPr="009A5234">
        <w:rPr>
          <w:sz w:val="28"/>
          <w:szCs w:val="28"/>
        </w:rPr>
        <w:t>/</w:t>
      </w:r>
      <w:r w:rsidR="007D7399" w:rsidRPr="009A5234">
        <w:rPr>
          <w:sz w:val="28"/>
          <w:szCs w:val="28"/>
        </w:rPr>
        <w:t>9</w:t>
      </w:r>
      <w:r w:rsidRPr="009A5234">
        <w:rPr>
          <w:sz w:val="28"/>
          <w:szCs w:val="28"/>
        </w:rPr>
        <w:t>/202</w:t>
      </w:r>
      <w:r w:rsidR="007D7399" w:rsidRPr="009A5234">
        <w:rPr>
          <w:sz w:val="28"/>
          <w:szCs w:val="28"/>
        </w:rPr>
        <w:t>3</w:t>
      </w:r>
      <w:r w:rsidR="00C4198C" w:rsidRPr="009A5234">
        <w:rPr>
          <w:sz w:val="28"/>
          <w:szCs w:val="28"/>
        </w:rPr>
        <w:t xml:space="preserve"> </w:t>
      </w:r>
      <w:r w:rsidR="00C4198C" w:rsidRPr="009A5234">
        <w:rPr>
          <w:i/>
          <w:sz w:val="28"/>
          <w:szCs w:val="28"/>
        </w:rPr>
        <w:t>(Lưu ý: Người tham gia</w:t>
      </w:r>
      <w:r w:rsidR="0049508C" w:rsidRPr="009A5234">
        <w:rPr>
          <w:i/>
          <w:sz w:val="28"/>
          <w:szCs w:val="28"/>
        </w:rPr>
        <w:t xml:space="preserve"> dự thi vòng loại theo từng tuần và BC bằng hình ảnh về Zalo Ntr, đ/c BTCĐ tổng hợp báo cáo đ/c PHT nhập số lượng dự thi về PGD)</w:t>
      </w:r>
      <w:r w:rsidRPr="009A5234">
        <w:rPr>
          <w:i/>
          <w:sz w:val="28"/>
          <w:szCs w:val="28"/>
        </w:rPr>
        <w:t>.</w:t>
      </w:r>
    </w:p>
    <w:p w:rsidR="00B42128" w:rsidRPr="0049508C" w:rsidRDefault="0049508C" w:rsidP="002B0E52">
      <w:pPr>
        <w:spacing w:before="0" w:line="276" w:lineRule="auto"/>
        <w:ind w:firstLine="360"/>
        <w:rPr>
          <w:rFonts w:eastAsia="Times New Roman"/>
          <w:sz w:val="28"/>
          <w:szCs w:val="28"/>
        </w:rPr>
      </w:pPr>
      <w:r>
        <w:rPr>
          <w:sz w:val="28"/>
          <w:szCs w:val="28"/>
        </w:rPr>
        <w:t>- CBGVNV tham gia cuộc thi Tìm hiểu về lịch sử và truyền thồng yêu nước của dân tộc Việt Nam (theo CV 542/GDTĐ, ngày 08/8/2023)</w:t>
      </w:r>
      <w:r w:rsidR="00B42128">
        <w:rPr>
          <w:sz w:val="28"/>
          <w:szCs w:val="28"/>
          <w:shd w:val="clear" w:color="auto" w:fill="FFFFFF"/>
        </w:rPr>
        <w:t>.</w:t>
      </w:r>
    </w:p>
    <w:p w:rsidR="00B42128" w:rsidRPr="00B51276" w:rsidRDefault="00B42128" w:rsidP="00601DA6">
      <w:pPr>
        <w:spacing w:before="0" w:after="0" w:line="276" w:lineRule="auto"/>
        <w:rPr>
          <w:sz w:val="28"/>
          <w:szCs w:val="28"/>
        </w:rPr>
      </w:pPr>
      <w:r w:rsidRPr="00B51276">
        <w:rPr>
          <w:sz w:val="28"/>
          <w:szCs w:val="28"/>
        </w:rPr>
        <w:tab/>
        <w:t>Trên đây là 1 số công việc cần triển khai trong Tuầ</w:t>
      </w:r>
      <w:r>
        <w:rPr>
          <w:sz w:val="28"/>
          <w:szCs w:val="28"/>
        </w:rPr>
        <w:t>n</w:t>
      </w:r>
      <w:r w:rsidRPr="00B51276">
        <w:rPr>
          <w:sz w:val="28"/>
          <w:szCs w:val="28"/>
        </w:rPr>
        <w:t>. Đề nghị các đ/c lưu ý và nghiêm túc thực hiện!</w:t>
      </w:r>
    </w:p>
    <w:p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rsidR="00AC6AAF" w:rsidRDefault="00601DA6" w:rsidP="00DB59D5">
      <w:pPr>
        <w:spacing w:before="480" w:after="0"/>
        <w:rPr>
          <w:b/>
          <w:sz w:val="28"/>
          <w:szCs w:val="28"/>
        </w:rPr>
      </w:pPr>
      <w:r>
        <w:rPr>
          <w:b/>
          <w:sz w:val="28"/>
          <w:szCs w:val="28"/>
        </w:rPr>
        <w:t xml:space="preserve">                                                                                             </w:t>
      </w:r>
      <w:r w:rsidR="00B42128" w:rsidRPr="00B51276">
        <w:rPr>
          <w:b/>
          <w:sz w:val="28"/>
          <w:szCs w:val="28"/>
        </w:rPr>
        <w:t>Phạm Thị</w:t>
      </w:r>
      <w:r w:rsidR="00B42128">
        <w:rPr>
          <w:b/>
          <w:sz w:val="28"/>
          <w:szCs w:val="28"/>
        </w:rPr>
        <w:t xml:space="preserve"> Yên</w:t>
      </w:r>
    </w:p>
    <w:p w:rsidR="00B42128" w:rsidRPr="00EA03A5" w:rsidRDefault="00B42128" w:rsidP="00CA060F">
      <w:pPr>
        <w:spacing w:before="0" w:after="0" w:line="240" w:lineRule="auto"/>
        <w:jc w:val="center"/>
        <w:rPr>
          <w:b/>
          <w:sz w:val="32"/>
          <w:szCs w:val="32"/>
        </w:rPr>
      </w:pPr>
      <w:r w:rsidRPr="00EA03A5">
        <w:rPr>
          <w:b/>
          <w:sz w:val="32"/>
          <w:szCs w:val="32"/>
        </w:rPr>
        <w:lastRenderedPageBreak/>
        <w:t>LỊCH CÔNG TÁC TUẦN</w:t>
      </w:r>
      <w:r w:rsidR="002A5E60">
        <w:rPr>
          <w:b/>
          <w:sz w:val="32"/>
          <w:szCs w:val="32"/>
        </w:rPr>
        <w:t xml:space="preserve"> </w:t>
      </w:r>
      <w:r w:rsidR="00CB30AF">
        <w:rPr>
          <w:b/>
          <w:sz w:val="32"/>
          <w:szCs w:val="32"/>
        </w:rPr>
        <w:t>6</w:t>
      </w:r>
    </w:p>
    <w:p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2A5E60">
        <w:rPr>
          <w:b/>
          <w:i/>
          <w:sz w:val="28"/>
          <w:szCs w:val="28"/>
        </w:rPr>
        <w:t>0</w:t>
      </w:r>
      <w:r w:rsidR="00CB30AF">
        <w:rPr>
          <w:b/>
          <w:i/>
          <w:sz w:val="28"/>
          <w:szCs w:val="28"/>
        </w:rPr>
        <w:t>9</w:t>
      </w:r>
      <w:r>
        <w:rPr>
          <w:b/>
          <w:i/>
          <w:sz w:val="28"/>
          <w:szCs w:val="28"/>
        </w:rPr>
        <w:t>/</w:t>
      </w:r>
      <w:r w:rsidR="002A5E60">
        <w:rPr>
          <w:b/>
          <w:i/>
          <w:sz w:val="28"/>
          <w:szCs w:val="28"/>
        </w:rPr>
        <w:t>10</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CB30AF">
        <w:rPr>
          <w:b/>
          <w:i/>
          <w:sz w:val="28"/>
          <w:szCs w:val="28"/>
        </w:rPr>
        <w:t>15</w:t>
      </w:r>
      <w:r>
        <w:rPr>
          <w:b/>
          <w:i/>
          <w:sz w:val="28"/>
          <w:szCs w:val="28"/>
        </w:rPr>
        <w:t>/</w:t>
      </w:r>
      <w:r w:rsidR="00EC4EE8">
        <w:rPr>
          <w:b/>
          <w:i/>
          <w:sz w:val="28"/>
          <w:szCs w:val="28"/>
        </w:rPr>
        <w:t>10</w:t>
      </w:r>
      <w:r w:rsidRPr="00651145">
        <w:rPr>
          <w:b/>
          <w:i/>
          <w:sz w:val="28"/>
          <w:szCs w:val="28"/>
        </w:rPr>
        <w:t>/202</w:t>
      </w:r>
      <w:r w:rsidR="0090765E">
        <w:rPr>
          <w:b/>
          <w:i/>
          <w:sz w:val="28"/>
          <w:szCs w:val="28"/>
        </w:rPr>
        <w:t>3</w:t>
      </w:r>
      <w:r w:rsidRPr="00651145">
        <w:rPr>
          <w:b/>
          <w:i/>
          <w:sz w:val="28"/>
          <w:szCs w:val="28"/>
        </w:rPr>
        <w:t>)</w:t>
      </w:r>
    </w:p>
    <w:p w:rsidR="00B42128" w:rsidRPr="00270CD9" w:rsidRDefault="00B42128" w:rsidP="00CA060F">
      <w:pPr>
        <w:spacing w:before="0" w:line="240" w:lineRule="auto"/>
        <w:jc w:val="center"/>
        <w:rPr>
          <w:b/>
          <w:sz w:val="16"/>
          <w:szCs w:val="16"/>
        </w:rPr>
      </w:pPr>
    </w:p>
    <w:tbl>
      <w:tblPr>
        <w:tblW w:w="1031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309"/>
        <w:gridCol w:w="4483"/>
      </w:tblGrid>
      <w:tr w:rsidR="00B42128" w:rsidRPr="0057767B" w:rsidTr="005B25B1">
        <w:trPr>
          <w:trHeight w:val="431"/>
        </w:trPr>
        <w:tc>
          <w:tcPr>
            <w:tcW w:w="1522" w:type="dxa"/>
          </w:tcPr>
          <w:p w:rsidR="00B42128" w:rsidRPr="0057767B" w:rsidRDefault="00B42128" w:rsidP="0057767B">
            <w:pPr>
              <w:jc w:val="center"/>
              <w:rPr>
                <w:b/>
                <w:sz w:val="28"/>
                <w:szCs w:val="28"/>
              </w:rPr>
            </w:pPr>
            <w:r w:rsidRPr="0057767B">
              <w:rPr>
                <w:b/>
                <w:sz w:val="28"/>
                <w:szCs w:val="28"/>
              </w:rPr>
              <w:t>NGÀY</w:t>
            </w:r>
          </w:p>
        </w:tc>
        <w:tc>
          <w:tcPr>
            <w:tcW w:w="4309" w:type="dxa"/>
          </w:tcPr>
          <w:p w:rsidR="00B42128" w:rsidRPr="0057767B" w:rsidRDefault="00B42128" w:rsidP="0057767B">
            <w:pPr>
              <w:jc w:val="center"/>
              <w:rPr>
                <w:b/>
                <w:sz w:val="28"/>
                <w:szCs w:val="28"/>
              </w:rPr>
            </w:pPr>
            <w:r w:rsidRPr="0057767B">
              <w:rPr>
                <w:b/>
                <w:sz w:val="28"/>
                <w:szCs w:val="28"/>
              </w:rPr>
              <w:t>SÁNG</w:t>
            </w:r>
          </w:p>
        </w:tc>
        <w:tc>
          <w:tcPr>
            <w:tcW w:w="4483" w:type="dxa"/>
          </w:tcPr>
          <w:p w:rsidR="00B42128" w:rsidRPr="0057767B" w:rsidRDefault="00B42128" w:rsidP="0057767B">
            <w:pPr>
              <w:jc w:val="center"/>
              <w:rPr>
                <w:b/>
                <w:sz w:val="28"/>
                <w:szCs w:val="28"/>
              </w:rPr>
            </w:pPr>
            <w:r w:rsidRPr="0057767B">
              <w:rPr>
                <w:b/>
                <w:sz w:val="28"/>
                <w:szCs w:val="28"/>
              </w:rPr>
              <w:t>CHIỀU</w:t>
            </w:r>
          </w:p>
        </w:tc>
      </w:tr>
      <w:tr w:rsidR="00B42128" w:rsidRPr="0057767B" w:rsidTr="005B25B1">
        <w:trPr>
          <w:trHeight w:val="1144"/>
        </w:trPr>
        <w:tc>
          <w:tcPr>
            <w:tcW w:w="1522" w:type="dxa"/>
          </w:tcPr>
          <w:p w:rsidR="00B42128" w:rsidRPr="0057767B" w:rsidRDefault="00B42128" w:rsidP="0057767B">
            <w:pPr>
              <w:spacing w:before="0" w:after="0" w:line="240" w:lineRule="auto"/>
              <w:rPr>
                <w:b/>
                <w:sz w:val="28"/>
                <w:szCs w:val="28"/>
              </w:rPr>
            </w:pPr>
          </w:p>
          <w:p w:rsidR="00B42128" w:rsidRPr="0057767B" w:rsidRDefault="00B42128" w:rsidP="0057767B">
            <w:pPr>
              <w:spacing w:before="0" w:after="0" w:line="240" w:lineRule="auto"/>
              <w:rPr>
                <w:b/>
                <w:sz w:val="28"/>
                <w:szCs w:val="28"/>
              </w:rPr>
            </w:pPr>
          </w:p>
          <w:p w:rsidR="00B42128" w:rsidRPr="0057767B" w:rsidRDefault="00B42128" w:rsidP="0057767B">
            <w:pPr>
              <w:spacing w:before="0" w:after="0" w:line="240" w:lineRule="auto"/>
              <w:rPr>
                <w:b/>
                <w:sz w:val="28"/>
                <w:szCs w:val="28"/>
              </w:rPr>
            </w:pPr>
            <w:r w:rsidRPr="0057767B">
              <w:rPr>
                <w:b/>
                <w:sz w:val="28"/>
                <w:szCs w:val="28"/>
              </w:rPr>
              <w:t>THỨ HAI</w:t>
            </w:r>
          </w:p>
          <w:p w:rsidR="00B42128" w:rsidRPr="0057767B" w:rsidRDefault="00CB30AF" w:rsidP="002A5E60">
            <w:pPr>
              <w:spacing w:before="0" w:after="0" w:line="240" w:lineRule="auto"/>
              <w:jc w:val="center"/>
              <w:rPr>
                <w:i/>
                <w:sz w:val="28"/>
                <w:szCs w:val="28"/>
              </w:rPr>
            </w:pPr>
            <w:r>
              <w:rPr>
                <w:i/>
                <w:sz w:val="28"/>
                <w:szCs w:val="28"/>
              </w:rPr>
              <w:t>09</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309" w:type="dxa"/>
          </w:tcPr>
          <w:p w:rsidR="00B42128" w:rsidRPr="00F51CB7" w:rsidRDefault="00B42128" w:rsidP="0057767B">
            <w:pPr>
              <w:spacing w:before="0" w:after="0" w:line="240" w:lineRule="auto"/>
              <w:rPr>
                <w:i/>
                <w:sz w:val="28"/>
                <w:szCs w:val="28"/>
              </w:rPr>
            </w:pPr>
          </w:p>
          <w:p w:rsidR="00B42128" w:rsidRDefault="00B42128" w:rsidP="0057767B">
            <w:pPr>
              <w:spacing w:before="0" w:after="0" w:line="240" w:lineRule="auto"/>
              <w:rPr>
                <w:i/>
                <w:sz w:val="28"/>
                <w:szCs w:val="28"/>
              </w:rPr>
            </w:pPr>
            <w:r w:rsidRPr="00F51CB7">
              <w:rPr>
                <w:i/>
                <w:sz w:val="28"/>
                <w:szCs w:val="28"/>
              </w:rPr>
              <w:t>* Chào cờ đầu tuần</w:t>
            </w:r>
            <w:r w:rsidR="005B25B1">
              <w:rPr>
                <w:i/>
                <w:sz w:val="28"/>
                <w:szCs w:val="28"/>
              </w:rPr>
              <w:t xml:space="preserve"> – SH dưới cờ</w:t>
            </w:r>
            <w:r w:rsidRPr="00F51CB7">
              <w:rPr>
                <w:i/>
                <w:sz w:val="28"/>
                <w:szCs w:val="28"/>
              </w:rPr>
              <w:t>.</w:t>
            </w:r>
          </w:p>
          <w:p w:rsidR="005B25B1" w:rsidRPr="00F51CB7" w:rsidRDefault="005B25B1" w:rsidP="0057767B">
            <w:pPr>
              <w:spacing w:before="0" w:after="0" w:line="240" w:lineRule="auto"/>
              <w:rPr>
                <w:i/>
                <w:sz w:val="28"/>
                <w:szCs w:val="28"/>
              </w:rPr>
            </w:pPr>
            <w:r>
              <w:rPr>
                <w:i/>
                <w:sz w:val="28"/>
                <w:szCs w:val="28"/>
              </w:rPr>
              <w:t>- Hội ý GV (giờ ra chơi)</w:t>
            </w:r>
          </w:p>
          <w:p w:rsidR="00B42128" w:rsidRDefault="00B42128" w:rsidP="0057767B">
            <w:pPr>
              <w:spacing w:before="0" w:after="0" w:line="240" w:lineRule="auto"/>
              <w:rPr>
                <w:i/>
                <w:sz w:val="28"/>
                <w:szCs w:val="28"/>
              </w:rPr>
            </w:pPr>
            <w:r w:rsidRPr="00F51CB7">
              <w:rPr>
                <w:i/>
                <w:sz w:val="28"/>
                <w:szCs w:val="28"/>
              </w:rPr>
              <w:t xml:space="preserve">     Lên lớp</w:t>
            </w:r>
          </w:p>
          <w:p w:rsidR="00DB59D5" w:rsidRPr="00F51CB7" w:rsidRDefault="00DB59D5" w:rsidP="0057767B">
            <w:pPr>
              <w:spacing w:before="0" w:after="0" w:line="240" w:lineRule="auto"/>
              <w:rPr>
                <w:i/>
                <w:sz w:val="28"/>
                <w:szCs w:val="28"/>
              </w:rPr>
            </w:pPr>
            <w:bookmarkStart w:id="0" w:name="_GoBack"/>
            <w:bookmarkEnd w:id="0"/>
          </w:p>
        </w:tc>
        <w:tc>
          <w:tcPr>
            <w:tcW w:w="4483" w:type="dxa"/>
          </w:tcPr>
          <w:p w:rsidR="00B42128" w:rsidRPr="00F51CB7" w:rsidRDefault="00B42128" w:rsidP="0057767B">
            <w:pPr>
              <w:spacing w:before="0" w:after="0" w:line="240" w:lineRule="auto"/>
              <w:jc w:val="left"/>
              <w:rPr>
                <w:i/>
                <w:sz w:val="28"/>
                <w:szCs w:val="28"/>
              </w:rPr>
            </w:pPr>
          </w:p>
          <w:p w:rsidR="00B42128" w:rsidRPr="00F51CB7" w:rsidRDefault="00B42128" w:rsidP="0057767B">
            <w:pPr>
              <w:spacing w:before="0" w:after="0" w:line="240" w:lineRule="auto"/>
              <w:jc w:val="left"/>
              <w:rPr>
                <w:i/>
                <w:sz w:val="28"/>
                <w:szCs w:val="28"/>
              </w:rPr>
            </w:pPr>
            <w:r w:rsidRPr="00F51CB7">
              <w:rPr>
                <w:i/>
                <w:sz w:val="28"/>
                <w:szCs w:val="28"/>
              </w:rPr>
              <w:t xml:space="preserve">  Lên lớp</w:t>
            </w:r>
          </w:p>
          <w:p w:rsidR="00B42128" w:rsidRPr="00F51CB7" w:rsidRDefault="00B42128" w:rsidP="00FB6CAA">
            <w:pPr>
              <w:spacing w:before="0" w:after="0" w:line="240" w:lineRule="auto"/>
              <w:rPr>
                <w:sz w:val="28"/>
                <w:szCs w:val="28"/>
              </w:rPr>
            </w:pPr>
          </w:p>
        </w:tc>
      </w:tr>
      <w:tr w:rsidR="00B42128" w:rsidRPr="0057767B" w:rsidTr="005B25B1">
        <w:trPr>
          <w:trHeight w:val="953"/>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BA</w:t>
            </w:r>
          </w:p>
          <w:p w:rsidR="00B42128" w:rsidRPr="0057767B" w:rsidRDefault="00CB30AF" w:rsidP="002A5E60">
            <w:pPr>
              <w:jc w:val="center"/>
              <w:rPr>
                <w:b/>
                <w:sz w:val="28"/>
                <w:szCs w:val="28"/>
              </w:rPr>
            </w:pPr>
            <w:r>
              <w:rPr>
                <w:i/>
                <w:sz w:val="28"/>
                <w:szCs w:val="28"/>
              </w:rPr>
              <w:t>10</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309"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B42128" w:rsidP="00564D9B">
            <w:pPr>
              <w:spacing w:before="0" w:after="0" w:line="240" w:lineRule="auto"/>
              <w:rPr>
                <w:sz w:val="28"/>
                <w:szCs w:val="28"/>
              </w:rPr>
            </w:pPr>
          </w:p>
        </w:tc>
        <w:tc>
          <w:tcPr>
            <w:tcW w:w="4483" w:type="dxa"/>
          </w:tcPr>
          <w:p w:rsidR="00B42128" w:rsidRPr="00F51CB7" w:rsidRDefault="00B42128" w:rsidP="0057767B">
            <w:pPr>
              <w:spacing w:before="0" w:after="0" w:line="240" w:lineRule="auto"/>
              <w:jc w:val="left"/>
              <w:rPr>
                <w:sz w:val="28"/>
                <w:szCs w:val="28"/>
              </w:rPr>
            </w:pPr>
          </w:p>
          <w:p w:rsidR="00B42128" w:rsidRPr="00F51CB7" w:rsidRDefault="00B42128" w:rsidP="0057767B">
            <w:pPr>
              <w:spacing w:before="0" w:after="0" w:line="240" w:lineRule="auto"/>
              <w:jc w:val="left"/>
              <w:rPr>
                <w:i/>
                <w:sz w:val="28"/>
                <w:szCs w:val="28"/>
              </w:rPr>
            </w:pPr>
            <w:r w:rsidRPr="00F51CB7">
              <w:rPr>
                <w:sz w:val="28"/>
                <w:szCs w:val="28"/>
              </w:rPr>
              <w:t xml:space="preserve">  </w:t>
            </w:r>
            <w:r w:rsidRPr="00F51CB7">
              <w:rPr>
                <w:i/>
                <w:sz w:val="28"/>
                <w:szCs w:val="28"/>
              </w:rPr>
              <w:t>Lên lớp</w:t>
            </w:r>
          </w:p>
          <w:p w:rsidR="00B42128" w:rsidRPr="00F51CB7" w:rsidRDefault="00B42128" w:rsidP="0057767B">
            <w:pPr>
              <w:spacing w:before="0" w:after="0" w:line="240" w:lineRule="auto"/>
              <w:jc w:val="left"/>
              <w:rPr>
                <w:sz w:val="28"/>
                <w:szCs w:val="28"/>
              </w:rPr>
            </w:pPr>
          </w:p>
        </w:tc>
      </w:tr>
      <w:tr w:rsidR="00B42128" w:rsidRPr="0057767B" w:rsidTr="005B25B1">
        <w:trPr>
          <w:trHeight w:val="935"/>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TƯ</w:t>
            </w:r>
          </w:p>
          <w:p w:rsidR="00B42128" w:rsidRPr="0057767B" w:rsidRDefault="00CB30AF" w:rsidP="002A5E60">
            <w:pPr>
              <w:jc w:val="center"/>
              <w:rPr>
                <w:b/>
                <w:sz w:val="28"/>
                <w:szCs w:val="28"/>
              </w:rPr>
            </w:pPr>
            <w:r>
              <w:rPr>
                <w:i/>
                <w:sz w:val="28"/>
                <w:szCs w:val="28"/>
              </w:rPr>
              <w:t>11</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309"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i/>
                <w:sz w:val="28"/>
                <w:szCs w:val="28"/>
              </w:rPr>
              <w:t xml:space="preserve">    Lên lớp</w:t>
            </w:r>
          </w:p>
        </w:tc>
        <w:tc>
          <w:tcPr>
            <w:tcW w:w="4483" w:type="dxa"/>
          </w:tcPr>
          <w:p w:rsidR="00B42128" w:rsidRPr="00F51CB7" w:rsidRDefault="00B42128" w:rsidP="0057767B">
            <w:pPr>
              <w:spacing w:before="0" w:after="0" w:line="240" w:lineRule="auto"/>
              <w:rPr>
                <w:i/>
                <w:sz w:val="28"/>
                <w:szCs w:val="28"/>
              </w:rPr>
            </w:pPr>
          </w:p>
          <w:p w:rsidR="00B42128" w:rsidRPr="00F51CB7" w:rsidRDefault="00B42128" w:rsidP="002A5E60">
            <w:pPr>
              <w:spacing w:before="0" w:after="0" w:line="240" w:lineRule="auto"/>
              <w:rPr>
                <w:i/>
                <w:sz w:val="28"/>
                <w:szCs w:val="28"/>
              </w:rPr>
            </w:pPr>
            <w:r w:rsidRPr="00F51CB7">
              <w:rPr>
                <w:i/>
                <w:sz w:val="28"/>
                <w:szCs w:val="28"/>
              </w:rPr>
              <w:t xml:space="preserve">- </w:t>
            </w:r>
            <w:r w:rsidR="002A5E60">
              <w:rPr>
                <w:i/>
                <w:sz w:val="28"/>
                <w:szCs w:val="28"/>
              </w:rPr>
              <w:t>Tổ chức HĐ GDKNS</w:t>
            </w:r>
          </w:p>
        </w:tc>
      </w:tr>
      <w:tr w:rsidR="00B42128" w:rsidRPr="0057767B" w:rsidTr="005B25B1">
        <w:trPr>
          <w:trHeight w:val="1313"/>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NĂM</w:t>
            </w:r>
          </w:p>
          <w:p w:rsidR="00B42128" w:rsidRPr="0057767B" w:rsidRDefault="00CB30AF" w:rsidP="0090765E">
            <w:pPr>
              <w:jc w:val="center"/>
              <w:rPr>
                <w:b/>
                <w:sz w:val="28"/>
                <w:szCs w:val="28"/>
              </w:rPr>
            </w:pPr>
            <w:r>
              <w:rPr>
                <w:i/>
                <w:sz w:val="28"/>
                <w:szCs w:val="28"/>
              </w:rPr>
              <w:t>12</w:t>
            </w:r>
            <w:r w:rsidR="002A5E60">
              <w:rPr>
                <w:i/>
                <w:sz w:val="28"/>
                <w:szCs w:val="28"/>
              </w:rPr>
              <w:t>/10</w:t>
            </w:r>
            <w:r w:rsidR="00B42128" w:rsidRPr="0057767B">
              <w:rPr>
                <w:i/>
                <w:sz w:val="28"/>
                <w:szCs w:val="28"/>
              </w:rPr>
              <w:t>/202</w:t>
            </w:r>
            <w:r w:rsidR="0090765E">
              <w:rPr>
                <w:i/>
                <w:sz w:val="28"/>
                <w:szCs w:val="28"/>
              </w:rPr>
              <w:t>3</w:t>
            </w:r>
          </w:p>
        </w:tc>
        <w:tc>
          <w:tcPr>
            <w:tcW w:w="4309"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B42128" w:rsidP="00564D9B">
            <w:pPr>
              <w:rPr>
                <w:sz w:val="28"/>
                <w:szCs w:val="28"/>
              </w:rPr>
            </w:pPr>
          </w:p>
        </w:tc>
        <w:tc>
          <w:tcPr>
            <w:tcW w:w="4483" w:type="dxa"/>
          </w:tcPr>
          <w:p w:rsidR="00B42128" w:rsidRPr="00F51CB7" w:rsidRDefault="00B42128" w:rsidP="0057767B">
            <w:pPr>
              <w:spacing w:before="0" w:after="0" w:line="240" w:lineRule="auto"/>
              <w:rPr>
                <w:i/>
                <w:sz w:val="28"/>
                <w:szCs w:val="28"/>
              </w:rPr>
            </w:pPr>
            <w:r w:rsidRPr="00F51CB7">
              <w:rPr>
                <w:i/>
                <w:sz w:val="28"/>
                <w:szCs w:val="28"/>
              </w:rPr>
              <w:t xml:space="preserve">   </w:t>
            </w:r>
          </w:p>
          <w:p w:rsidR="00B42128" w:rsidRPr="00F51CB7" w:rsidRDefault="00B42128" w:rsidP="0057767B">
            <w:pPr>
              <w:spacing w:before="0" w:after="0" w:line="240" w:lineRule="auto"/>
              <w:rPr>
                <w:i/>
                <w:sz w:val="28"/>
                <w:szCs w:val="28"/>
              </w:rPr>
            </w:pPr>
            <w:r w:rsidRPr="00F51CB7">
              <w:rPr>
                <w:i/>
                <w:sz w:val="28"/>
                <w:szCs w:val="28"/>
              </w:rPr>
              <w:t xml:space="preserve">  Lên lớp</w:t>
            </w:r>
          </w:p>
          <w:p w:rsidR="00B42128" w:rsidRPr="00F51CB7" w:rsidRDefault="00B42128" w:rsidP="00EC4EE8">
            <w:pPr>
              <w:spacing w:before="0" w:after="0" w:line="240" w:lineRule="auto"/>
              <w:jc w:val="left"/>
              <w:rPr>
                <w:i/>
                <w:sz w:val="28"/>
                <w:szCs w:val="28"/>
              </w:rPr>
            </w:pPr>
          </w:p>
        </w:tc>
      </w:tr>
      <w:tr w:rsidR="00B42128" w:rsidRPr="0057767B" w:rsidTr="005B25B1">
        <w:trPr>
          <w:trHeight w:val="1241"/>
        </w:trPr>
        <w:tc>
          <w:tcPr>
            <w:tcW w:w="1522" w:type="dxa"/>
          </w:tcPr>
          <w:p w:rsidR="00B42128" w:rsidRPr="0057767B" w:rsidRDefault="00B42128" w:rsidP="0057767B">
            <w:pPr>
              <w:spacing w:before="360" w:after="0" w:line="240" w:lineRule="auto"/>
              <w:rPr>
                <w:b/>
                <w:sz w:val="28"/>
                <w:szCs w:val="28"/>
              </w:rPr>
            </w:pPr>
            <w:r w:rsidRPr="0057767B">
              <w:rPr>
                <w:b/>
                <w:sz w:val="28"/>
                <w:szCs w:val="28"/>
              </w:rPr>
              <w:t>THỨ SÁU</w:t>
            </w:r>
          </w:p>
          <w:p w:rsidR="00B42128" w:rsidRPr="0057767B" w:rsidRDefault="00CB30AF" w:rsidP="002A5E60">
            <w:pPr>
              <w:jc w:val="center"/>
              <w:rPr>
                <w:b/>
                <w:sz w:val="28"/>
                <w:szCs w:val="28"/>
              </w:rPr>
            </w:pPr>
            <w:r>
              <w:rPr>
                <w:i/>
                <w:sz w:val="28"/>
                <w:szCs w:val="28"/>
              </w:rPr>
              <w:t>13</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309"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B42128" w:rsidP="00FB6CAA">
            <w:pPr>
              <w:spacing w:before="0" w:after="0" w:line="240" w:lineRule="auto"/>
              <w:rPr>
                <w:i/>
                <w:sz w:val="28"/>
                <w:szCs w:val="28"/>
              </w:rPr>
            </w:pPr>
          </w:p>
        </w:tc>
        <w:tc>
          <w:tcPr>
            <w:tcW w:w="4483" w:type="dxa"/>
          </w:tcPr>
          <w:p w:rsidR="00B42128" w:rsidRPr="00F51CB7" w:rsidRDefault="00B42128" w:rsidP="0057767B">
            <w:pPr>
              <w:spacing w:before="0" w:after="0" w:line="240" w:lineRule="auto"/>
              <w:rPr>
                <w:sz w:val="28"/>
                <w:szCs w:val="28"/>
              </w:rPr>
            </w:pPr>
          </w:p>
          <w:p w:rsidR="00B42128" w:rsidRDefault="00B42128" w:rsidP="00EC4EE8">
            <w:pPr>
              <w:spacing w:before="0" w:after="0" w:line="240" w:lineRule="auto"/>
              <w:rPr>
                <w:i/>
                <w:sz w:val="28"/>
                <w:szCs w:val="28"/>
              </w:rPr>
            </w:pPr>
            <w:r w:rsidRPr="00F51CB7">
              <w:rPr>
                <w:i/>
                <w:sz w:val="28"/>
                <w:szCs w:val="28"/>
              </w:rPr>
              <w:t xml:space="preserve">  </w:t>
            </w:r>
            <w:r w:rsidR="00EC4EE8" w:rsidRPr="00EC4EE8">
              <w:rPr>
                <w:i/>
                <w:sz w:val="28"/>
                <w:szCs w:val="28"/>
              </w:rPr>
              <w:t>Lên lớp</w:t>
            </w:r>
          </w:p>
          <w:p w:rsidR="00D27ECE" w:rsidRPr="00F51CB7" w:rsidRDefault="00D27ECE" w:rsidP="00EC4EE8">
            <w:pPr>
              <w:spacing w:before="0" w:after="0" w:line="240" w:lineRule="auto"/>
              <w:rPr>
                <w:sz w:val="28"/>
                <w:szCs w:val="28"/>
              </w:rPr>
            </w:pPr>
          </w:p>
        </w:tc>
      </w:tr>
      <w:tr w:rsidR="00B42128" w:rsidRPr="0057767B" w:rsidTr="005B25B1">
        <w:trPr>
          <w:trHeight w:val="980"/>
        </w:trPr>
        <w:tc>
          <w:tcPr>
            <w:tcW w:w="1522" w:type="dxa"/>
            <w:tcBorders>
              <w:bottom w:val="single" w:sz="4" w:space="0" w:color="auto"/>
            </w:tcBorders>
          </w:tcPr>
          <w:p w:rsidR="00B42128" w:rsidRPr="0057767B" w:rsidRDefault="00B42128" w:rsidP="0057767B">
            <w:pPr>
              <w:spacing w:before="0" w:after="0" w:line="240" w:lineRule="auto"/>
              <w:jc w:val="center"/>
              <w:rPr>
                <w:b/>
                <w:sz w:val="28"/>
                <w:szCs w:val="28"/>
              </w:rPr>
            </w:pPr>
          </w:p>
          <w:p w:rsidR="00B42128" w:rsidRPr="0057767B" w:rsidRDefault="00B42128" w:rsidP="0057767B">
            <w:pPr>
              <w:spacing w:before="0" w:after="0" w:line="240" w:lineRule="auto"/>
              <w:jc w:val="center"/>
              <w:rPr>
                <w:b/>
                <w:sz w:val="28"/>
                <w:szCs w:val="28"/>
              </w:rPr>
            </w:pPr>
            <w:r w:rsidRPr="0057767B">
              <w:rPr>
                <w:b/>
                <w:sz w:val="28"/>
                <w:szCs w:val="28"/>
              </w:rPr>
              <w:t xml:space="preserve">THỨ BẢY </w:t>
            </w:r>
          </w:p>
          <w:p w:rsidR="00B42128" w:rsidRPr="0057767B" w:rsidRDefault="00CB30AF" w:rsidP="002A5E60">
            <w:pPr>
              <w:spacing w:before="0" w:after="0" w:line="240" w:lineRule="auto"/>
              <w:jc w:val="center"/>
              <w:rPr>
                <w:b/>
                <w:sz w:val="28"/>
                <w:szCs w:val="28"/>
              </w:rPr>
            </w:pPr>
            <w:r>
              <w:rPr>
                <w:i/>
                <w:sz w:val="28"/>
                <w:szCs w:val="28"/>
              </w:rPr>
              <w:t>14</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309" w:type="dxa"/>
            <w:tcBorders>
              <w:bottom w:val="single" w:sz="4" w:space="0" w:color="auto"/>
            </w:tcBorders>
            <w:vAlign w:val="center"/>
          </w:tcPr>
          <w:p w:rsidR="00B42128" w:rsidRPr="00F51CB7" w:rsidRDefault="002A5E60" w:rsidP="002A5E60">
            <w:pPr>
              <w:spacing w:before="480" w:after="480" w:line="240" w:lineRule="auto"/>
              <w:rPr>
                <w:i/>
                <w:sz w:val="28"/>
                <w:szCs w:val="28"/>
              </w:rPr>
            </w:pPr>
            <w:r w:rsidRPr="002A5E60">
              <w:rPr>
                <w:i/>
                <w:sz w:val="28"/>
                <w:szCs w:val="28"/>
              </w:rPr>
              <w:t>- Tổ chức HĐ GDKNS</w:t>
            </w:r>
          </w:p>
        </w:tc>
        <w:tc>
          <w:tcPr>
            <w:tcW w:w="4483" w:type="dxa"/>
            <w:tcBorders>
              <w:bottom w:val="single" w:sz="4" w:space="0" w:color="auto"/>
            </w:tcBorders>
            <w:vAlign w:val="center"/>
          </w:tcPr>
          <w:p w:rsidR="00B42128" w:rsidRPr="00F51CB7" w:rsidRDefault="002A5E60" w:rsidP="00F51CB7">
            <w:pPr>
              <w:spacing w:before="480" w:after="480" w:line="240" w:lineRule="auto"/>
              <w:jc w:val="center"/>
              <w:rPr>
                <w:sz w:val="28"/>
                <w:szCs w:val="28"/>
              </w:rPr>
            </w:pPr>
            <w:r w:rsidRPr="00EC4EE8">
              <w:rPr>
                <w:i/>
                <w:sz w:val="28"/>
                <w:szCs w:val="28"/>
              </w:rPr>
              <w:t>NGHỈ</w:t>
            </w:r>
          </w:p>
        </w:tc>
      </w:tr>
      <w:tr w:rsidR="00B42128" w:rsidRPr="0057767B" w:rsidTr="005B25B1">
        <w:trPr>
          <w:trHeight w:val="269"/>
        </w:trPr>
        <w:tc>
          <w:tcPr>
            <w:tcW w:w="1522" w:type="dxa"/>
            <w:tcBorders>
              <w:top w:val="single" w:sz="4" w:space="0" w:color="auto"/>
              <w:left w:val="single" w:sz="4" w:space="0" w:color="auto"/>
              <w:bottom w:val="single" w:sz="4" w:space="0" w:color="auto"/>
              <w:right w:val="single" w:sz="4" w:space="0" w:color="auto"/>
            </w:tcBorders>
          </w:tcPr>
          <w:p w:rsidR="00B42128" w:rsidRPr="0057767B" w:rsidRDefault="00B42128" w:rsidP="0057767B">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rsidR="00B42128" w:rsidRPr="0057767B" w:rsidRDefault="00CB30AF" w:rsidP="002A5E60">
            <w:pPr>
              <w:spacing w:before="0" w:after="0" w:line="240" w:lineRule="auto"/>
              <w:jc w:val="center"/>
              <w:rPr>
                <w:b/>
                <w:sz w:val="28"/>
                <w:szCs w:val="28"/>
              </w:rPr>
            </w:pPr>
            <w:r>
              <w:rPr>
                <w:i/>
                <w:sz w:val="28"/>
                <w:szCs w:val="28"/>
              </w:rPr>
              <w:t>15</w:t>
            </w:r>
            <w:r w:rsidR="00B42128" w:rsidRPr="0057767B">
              <w:rPr>
                <w:i/>
                <w:sz w:val="28"/>
                <w:szCs w:val="28"/>
              </w:rPr>
              <w:t>/</w:t>
            </w:r>
            <w:r w:rsidR="00EC4EE8">
              <w:rPr>
                <w:i/>
                <w:sz w:val="28"/>
                <w:szCs w:val="28"/>
              </w:rPr>
              <w:t>10</w:t>
            </w:r>
            <w:r w:rsidR="00B42128" w:rsidRPr="0057767B">
              <w:rPr>
                <w:i/>
                <w:sz w:val="28"/>
                <w:szCs w:val="28"/>
              </w:rPr>
              <w:t>/202</w:t>
            </w:r>
            <w:r w:rsidR="0090765E">
              <w:rPr>
                <w:i/>
                <w:sz w:val="28"/>
                <w:szCs w:val="28"/>
              </w:rPr>
              <w:t>3</w:t>
            </w:r>
          </w:p>
        </w:tc>
        <w:tc>
          <w:tcPr>
            <w:tcW w:w="4309" w:type="dxa"/>
            <w:tcBorders>
              <w:top w:val="single" w:sz="4" w:space="0" w:color="auto"/>
              <w:left w:val="single" w:sz="4" w:space="0" w:color="auto"/>
              <w:bottom w:val="single" w:sz="4" w:space="0" w:color="auto"/>
              <w:right w:val="single" w:sz="4" w:space="0" w:color="auto"/>
            </w:tcBorders>
            <w:vAlign w:val="center"/>
          </w:tcPr>
          <w:p w:rsidR="00B42128" w:rsidRPr="00F51CB7" w:rsidRDefault="002A5E60" w:rsidP="00EC4EE8">
            <w:pPr>
              <w:spacing w:before="0" w:after="0" w:line="240" w:lineRule="auto"/>
              <w:jc w:val="center"/>
              <w:rPr>
                <w:sz w:val="28"/>
                <w:szCs w:val="28"/>
              </w:rPr>
            </w:pPr>
            <w:r w:rsidRPr="00EC4EE8">
              <w:rPr>
                <w:i/>
                <w:sz w:val="28"/>
                <w:szCs w:val="28"/>
              </w:rPr>
              <w:t>NGHỈ</w:t>
            </w:r>
          </w:p>
        </w:tc>
        <w:tc>
          <w:tcPr>
            <w:tcW w:w="4483" w:type="dxa"/>
            <w:tcBorders>
              <w:top w:val="single" w:sz="4" w:space="0" w:color="auto"/>
              <w:left w:val="single" w:sz="4" w:space="0" w:color="auto"/>
              <w:bottom w:val="single" w:sz="4" w:space="0" w:color="auto"/>
              <w:right w:val="single" w:sz="4" w:space="0" w:color="auto"/>
            </w:tcBorders>
            <w:vAlign w:val="center"/>
          </w:tcPr>
          <w:p w:rsidR="00B42128" w:rsidRPr="00F51CB7" w:rsidRDefault="00B42128" w:rsidP="00F51CB7">
            <w:pPr>
              <w:spacing w:before="480" w:after="480" w:line="240" w:lineRule="auto"/>
              <w:jc w:val="center"/>
              <w:rPr>
                <w:i/>
                <w:sz w:val="28"/>
                <w:szCs w:val="28"/>
              </w:rPr>
            </w:pPr>
            <w:r w:rsidRPr="00F51CB7">
              <w:rPr>
                <w:i/>
                <w:sz w:val="28"/>
                <w:szCs w:val="28"/>
              </w:rPr>
              <w:t>NGHỈ</w:t>
            </w:r>
          </w:p>
        </w:tc>
      </w:tr>
    </w:tbl>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4A02569"/>
    <w:multiLevelType w:val="hybridMultilevel"/>
    <w:tmpl w:val="43F20134"/>
    <w:lvl w:ilvl="0" w:tplc="A6466C7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25"/>
    <w:rsid w:val="000358C7"/>
    <w:rsid w:val="00045DD0"/>
    <w:rsid w:val="000E05AE"/>
    <w:rsid w:val="000E7C7D"/>
    <w:rsid w:val="001A0224"/>
    <w:rsid w:val="001B2EB5"/>
    <w:rsid w:val="001E7F55"/>
    <w:rsid w:val="00201FFA"/>
    <w:rsid w:val="002344C4"/>
    <w:rsid w:val="0024119B"/>
    <w:rsid w:val="00255966"/>
    <w:rsid w:val="00270CD9"/>
    <w:rsid w:val="00272B64"/>
    <w:rsid w:val="002A5E60"/>
    <w:rsid w:val="002B0E52"/>
    <w:rsid w:val="002D03CB"/>
    <w:rsid w:val="002E71BC"/>
    <w:rsid w:val="002F2814"/>
    <w:rsid w:val="003052BA"/>
    <w:rsid w:val="00327BD8"/>
    <w:rsid w:val="00331E57"/>
    <w:rsid w:val="00333826"/>
    <w:rsid w:val="00366DFF"/>
    <w:rsid w:val="00371625"/>
    <w:rsid w:val="0043353F"/>
    <w:rsid w:val="0049508C"/>
    <w:rsid w:val="004C1939"/>
    <w:rsid w:val="004E4529"/>
    <w:rsid w:val="00564D9B"/>
    <w:rsid w:val="00565DEA"/>
    <w:rsid w:val="00573E3E"/>
    <w:rsid w:val="0057767B"/>
    <w:rsid w:val="005A6978"/>
    <w:rsid w:val="005B25B1"/>
    <w:rsid w:val="005C6630"/>
    <w:rsid w:val="00601DA6"/>
    <w:rsid w:val="00603831"/>
    <w:rsid w:val="00621BA7"/>
    <w:rsid w:val="00651145"/>
    <w:rsid w:val="006562CB"/>
    <w:rsid w:val="00664211"/>
    <w:rsid w:val="00684F91"/>
    <w:rsid w:val="006C7983"/>
    <w:rsid w:val="006E14D9"/>
    <w:rsid w:val="006F60F5"/>
    <w:rsid w:val="00701CB1"/>
    <w:rsid w:val="0071355C"/>
    <w:rsid w:val="00741493"/>
    <w:rsid w:val="00757837"/>
    <w:rsid w:val="007658A8"/>
    <w:rsid w:val="007703EB"/>
    <w:rsid w:val="007B1D8D"/>
    <w:rsid w:val="007D7399"/>
    <w:rsid w:val="007F0410"/>
    <w:rsid w:val="00881D46"/>
    <w:rsid w:val="00883395"/>
    <w:rsid w:val="008A153C"/>
    <w:rsid w:val="008E1A35"/>
    <w:rsid w:val="008F1A1A"/>
    <w:rsid w:val="0090765E"/>
    <w:rsid w:val="0091345F"/>
    <w:rsid w:val="00970953"/>
    <w:rsid w:val="009A5234"/>
    <w:rsid w:val="009C0C60"/>
    <w:rsid w:val="009E4C31"/>
    <w:rsid w:val="00A53A62"/>
    <w:rsid w:val="00AA35AF"/>
    <w:rsid w:val="00AC306E"/>
    <w:rsid w:val="00AC6AAF"/>
    <w:rsid w:val="00AE01C5"/>
    <w:rsid w:val="00AF695A"/>
    <w:rsid w:val="00B05F4B"/>
    <w:rsid w:val="00B42128"/>
    <w:rsid w:val="00B51276"/>
    <w:rsid w:val="00B8784D"/>
    <w:rsid w:val="00BC7779"/>
    <w:rsid w:val="00BF5787"/>
    <w:rsid w:val="00C34C80"/>
    <w:rsid w:val="00C4198C"/>
    <w:rsid w:val="00C77439"/>
    <w:rsid w:val="00CA060F"/>
    <w:rsid w:val="00CB30AF"/>
    <w:rsid w:val="00CD46E6"/>
    <w:rsid w:val="00D00E28"/>
    <w:rsid w:val="00D27ECE"/>
    <w:rsid w:val="00D84E8D"/>
    <w:rsid w:val="00D95D94"/>
    <w:rsid w:val="00DB0C13"/>
    <w:rsid w:val="00DB5042"/>
    <w:rsid w:val="00DB59D5"/>
    <w:rsid w:val="00E01C1F"/>
    <w:rsid w:val="00E70CEA"/>
    <w:rsid w:val="00E877AB"/>
    <w:rsid w:val="00EA03A5"/>
    <w:rsid w:val="00EC4EE8"/>
    <w:rsid w:val="00EF7BF5"/>
    <w:rsid w:val="00F51CB7"/>
    <w:rsid w:val="00F555E2"/>
    <w:rsid w:val="00F616D9"/>
    <w:rsid w:val="00F61A51"/>
    <w:rsid w:val="00F73C4A"/>
    <w:rsid w:val="00FB6CAA"/>
    <w:rsid w:val="00FC4E55"/>
    <w:rsid w:val="00FC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E41475"/>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26</cp:revision>
  <dcterms:created xsi:type="dcterms:W3CDTF">2023-09-24T14:40:00Z</dcterms:created>
  <dcterms:modified xsi:type="dcterms:W3CDTF">2023-10-06T03:10:00Z</dcterms:modified>
</cp:coreProperties>
</file>